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ED04" w14:textId="77777777" w:rsidR="003646A3" w:rsidRDefault="003646A3">
      <w:pPr>
        <w:rPr>
          <w:color w:val="EE0000"/>
          <w:sz w:val="32"/>
          <w:szCs w:val="32"/>
          <w:lang w:val="nb-NO"/>
        </w:rPr>
      </w:pPr>
    </w:p>
    <w:p w14:paraId="23FD7FB2" w14:textId="77777777" w:rsidR="0068468B" w:rsidRPr="0068468B" w:rsidRDefault="0068468B" w:rsidP="0068468B">
      <w:pPr>
        <w:rPr>
          <w:b/>
          <w:bCs/>
          <w:color w:val="EE0000"/>
          <w:sz w:val="32"/>
          <w:szCs w:val="32"/>
          <w:lang w:val="nb-NO"/>
        </w:rPr>
      </w:pPr>
      <w:r w:rsidRPr="0068468B">
        <w:rPr>
          <w:b/>
          <w:bCs/>
          <w:color w:val="EE0000"/>
          <w:sz w:val="32"/>
          <w:szCs w:val="32"/>
          <w:lang w:val="nb-NO"/>
        </w:rPr>
        <w:t>CAT HEUI system</w:t>
      </w:r>
    </w:p>
    <w:p w14:paraId="4F188CF4" w14:textId="0C575283" w:rsidR="0068468B" w:rsidRPr="0068468B" w:rsidRDefault="0068468B" w:rsidP="0068468B">
      <w:pPr>
        <w:rPr>
          <w:color w:val="000000" w:themeColor="text1"/>
          <w:sz w:val="24"/>
          <w:szCs w:val="24"/>
        </w:rPr>
      </w:pPr>
      <w:r w:rsidRPr="0068468B">
        <w:rPr>
          <w:color w:val="000000" w:themeColor="text1"/>
          <w:sz w:val="24"/>
          <w:szCs w:val="24"/>
          <w:lang w:val="nb-NO"/>
        </w:rPr>
        <w:t>HEUI er CATs unike system for innsprøytning. Systemet bygger på unit injektor systemet, men det drives av oljetrykk i</w:t>
      </w:r>
      <w:r>
        <w:rPr>
          <w:color w:val="000000" w:themeColor="text1"/>
          <w:sz w:val="24"/>
          <w:szCs w:val="24"/>
          <w:lang w:val="nb-NO"/>
        </w:rPr>
        <w:t xml:space="preserve"> </w:t>
      </w:r>
      <w:r w:rsidRPr="0068468B">
        <w:rPr>
          <w:color w:val="000000" w:themeColor="text1"/>
          <w:sz w:val="24"/>
          <w:szCs w:val="24"/>
          <w:lang w:val="nb-NO"/>
        </w:rPr>
        <w:t xml:space="preserve">stedet for en kam. En høytrykks oljepumpe leverer olje i en </w:t>
      </w:r>
      <w:proofErr w:type="spellStart"/>
      <w:r w:rsidRPr="0068468B">
        <w:rPr>
          <w:color w:val="000000" w:themeColor="text1"/>
          <w:sz w:val="24"/>
          <w:szCs w:val="24"/>
          <w:lang w:val="nb-NO"/>
        </w:rPr>
        <w:t>rail</w:t>
      </w:r>
      <w:proofErr w:type="spellEnd"/>
      <w:r w:rsidRPr="0068468B">
        <w:rPr>
          <w:color w:val="000000" w:themeColor="text1"/>
          <w:sz w:val="24"/>
          <w:szCs w:val="24"/>
          <w:lang w:val="nb-NO"/>
        </w:rPr>
        <w:t xml:space="preserve"> til drivuniten i injektoren. Diesel under lavt trykk (</w:t>
      </w:r>
      <w:proofErr w:type="spellStart"/>
      <w:r w:rsidRPr="0068468B">
        <w:rPr>
          <w:color w:val="000000" w:themeColor="text1"/>
          <w:sz w:val="24"/>
          <w:szCs w:val="24"/>
          <w:lang w:val="nb-NO"/>
        </w:rPr>
        <w:t>ca</w:t>
      </w:r>
      <w:proofErr w:type="spellEnd"/>
      <w:r w:rsidRPr="0068468B">
        <w:rPr>
          <w:color w:val="000000" w:themeColor="text1"/>
          <w:sz w:val="24"/>
          <w:szCs w:val="24"/>
          <w:lang w:val="nb-NO"/>
        </w:rPr>
        <w:t xml:space="preserve"> 4-5bar) står i nedre del av injektoren som en egen </w:t>
      </w:r>
      <w:proofErr w:type="spellStart"/>
      <w:r w:rsidRPr="0068468B">
        <w:rPr>
          <w:color w:val="000000" w:themeColor="text1"/>
          <w:sz w:val="24"/>
          <w:szCs w:val="24"/>
          <w:lang w:val="nb-NO"/>
        </w:rPr>
        <w:t>rail</w:t>
      </w:r>
      <w:proofErr w:type="spellEnd"/>
      <w:r w:rsidRPr="0068468B">
        <w:rPr>
          <w:color w:val="000000" w:themeColor="text1"/>
          <w:sz w:val="24"/>
          <w:szCs w:val="24"/>
          <w:lang w:val="nb-NO"/>
        </w:rPr>
        <w:t xml:space="preserve"> bygget inn i toppen. Solenoiden åpner for olje til </w:t>
      </w:r>
      <w:proofErr w:type="spellStart"/>
      <w:r w:rsidRPr="0068468B">
        <w:rPr>
          <w:color w:val="000000" w:themeColor="text1"/>
          <w:sz w:val="24"/>
          <w:szCs w:val="24"/>
          <w:lang w:val="nb-NO"/>
        </w:rPr>
        <w:t>drivdelen</w:t>
      </w:r>
      <w:proofErr w:type="spellEnd"/>
      <w:r w:rsidRPr="0068468B">
        <w:rPr>
          <w:color w:val="000000" w:themeColor="text1"/>
          <w:sz w:val="24"/>
          <w:szCs w:val="24"/>
          <w:lang w:val="nb-NO"/>
        </w:rPr>
        <w:t xml:space="preserve"> som igjen komprimerer dieselen i nedre del og innsprøytningen skjer.</w:t>
      </w:r>
      <w:r w:rsidRPr="0068468B">
        <w:rPr>
          <w:color w:val="000000" w:themeColor="text1"/>
          <w:sz w:val="24"/>
          <w:szCs w:val="24"/>
          <w:lang w:val="nb-NO"/>
        </w:rPr>
        <w:br/>
      </w:r>
      <w:r w:rsidRPr="0068468B">
        <w:rPr>
          <w:color w:val="000000" w:themeColor="text1"/>
          <w:sz w:val="24"/>
          <w:szCs w:val="24"/>
          <w:lang w:val="nb-NO"/>
        </w:rPr>
        <w:br/>
        <w:t>FEIL: HEUI system kan feile ved at oljepumpen ikke leverer høyt nok trykk, lekkasje i driv</w:t>
      </w:r>
      <w:r>
        <w:rPr>
          <w:color w:val="000000" w:themeColor="text1"/>
          <w:sz w:val="24"/>
          <w:szCs w:val="24"/>
          <w:lang w:val="nb-NO"/>
        </w:rPr>
        <w:t>-</w:t>
      </w:r>
      <w:r w:rsidRPr="0068468B">
        <w:rPr>
          <w:color w:val="000000" w:themeColor="text1"/>
          <w:sz w:val="24"/>
          <w:szCs w:val="24"/>
          <w:lang w:val="nb-NO"/>
        </w:rPr>
        <w:t>delen av injektoren eller feil i innsprøytningsdelen i injekt</w:t>
      </w:r>
      <w:r>
        <w:rPr>
          <w:color w:val="000000" w:themeColor="text1"/>
          <w:sz w:val="24"/>
          <w:szCs w:val="24"/>
          <w:lang w:val="nb-NO"/>
        </w:rPr>
        <w:t>o</w:t>
      </w:r>
      <w:r w:rsidRPr="0068468B">
        <w:rPr>
          <w:color w:val="000000" w:themeColor="text1"/>
          <w:sz w:val="24"/>
          <w:szCs w:val="24"/>
          <w:lang w:val="nb-NO"/>
        </w:rPr>
        <w:t xml:space="preserve">ren. </w:t>
      </w:r>
      <w:r w:rsidRPr="0068468B">
        <w:rPr>
          <w:color w:val="000000" w:themeColor="text1"/>
          <w:sz w:val="24"/>
          <w:szCs w:val="24"/>
          <w:lang w:val="nb-NO"/>
        </w:rPr>
        <w:br/>
      </w:r>
      <w:r w:rsidRPr="0068468B">
        <w:rPr>
          <w:color w:val="000000" w:themeColor="text1"/>
          <w:sz w:val="24"/>
          <w:szCs w:val="24"/>
          <w:lang w:val="nb-NO"/>
        </w:rPr>
        <w:br/>
        <w:t>1. Sjekk oljetrykket i HEUI høytrykksystem samt ledning- eller solenoid feil. (diagnose)</w:t>
      </w:r>
      <w:r w:rsidRPr="0068468B">
        <w:rPr>
          <w:color w:val="000000" w:themeColor="text1"/>
          <w:sz w:val="24"/>
          <w:szCs w:val="24"/>
          <w:lang w:val="nb-NO"/>
        </w:rPr>
        <w:br/>
        <w:t>2. Demonter topplokk og koble fra ledninger til injektorer. Sviv så motoren i 30sek og observer om noen av injektorene lekker mye olje ut i overkant. (De skal ikke lekke mye når solenoid er koblet fra)</w:t>
      </w:r>
      <w:r w:rsidRPr="0068468B">
        <w:rPr>
          <w:color w:val="000000" w:themeColor="text1"/>
          <w:sz w:val="24"/>
          <w:szCs w:val="24"/>
          <w:lang w:val="nb-NO"/>
        </w:rPr>
        <w:br/>
        <w:t>3. Demonter injektor og få den sjekket på at verksted som har mulighet for å teste disse injektorene.</w:t>
      </w:r>
      <w:r w:rsidRPr="0068468B">
        <w:rPr>
          <w:color w:val="000000" w:themeColor="text1"/>
          <w:sz w:val="24"/>
          <w:szCs w:val="24"/>
          <w:lang w:val="nb-NO"/>
        </w:rPr>
        <w:br/>
        <w:t xml:space="preserve">4. </w:t>
      </w:r>
      <w:r w:rsidRPr="0068468B">
        <w:rPr>
          <w:i/>
          <w:iCs/>
          <w:color w:val="000000" w:themeColor="text1"/>
          <w:sz w:val="24"/>
          <w:szCs w:val="24"/>
          <w:lang w:val="nb-NO"/>
        </w:rPr>
        <w:t xml:space="preserve">Ved mistanke om feil bør det alltid tas en oljeanalyse for å kontrollere for metaller i oljen. </w:t>
      </w:r>
      <w:r w:rsidRPr="0068468B">
        <w:rPr>
          <w:i/>
          <w:iCs/>
          <w:color w:val="000000" w:themeColor="text1"/>
          <w:sz w:val="24"/>
          <w:szCs w:val="24"/>
        </w:rPr>
        <w:t>(</w:t>
      </w:r>
      <w:proofErr w:type="spellStart"/>
      <w:r w:rsidRPr="0068468B">
        <w:rPr>
          <w:i/>
          <w:iCs/>
          <w:color w:val="000000" w:themeColor="text1"/>
          <w:sz w:val="24"/>
          <w:szCs w:val="24"/>
        </w:rPr>
        <w:t>Høytrykkspumpen</w:t>
      </w:r>
      <w:proofErr w:type="spellEnd"/>
      <w:r w:rsidRPr="0068468B">
        <w:rPr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68468B">
        <w:rPr>
          <w:i/>
          <w:iCs/>
          <w:color w:val="000000" w:themeColor="text1"/>
          <w:sz w:val="24"/>
          <w:szCs w:val="24"/>
        </w:rPr>
        <w:t>kan</w:t>
      </w:r>
      <w:proofErr w:type="spellEnd"/>
      <w:r w:rsidRPr="0068468B">
        <w:rPr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68468B">
        <w:rPr>
          <w:i/>
          <w:iCs/>
          <w:color w:val="000000" w:themeColor="text1"/>
          <w:sz w:val="24"/>
          <w:szCs w:val="24"/>
        </w:rPr>
        <w:t>begynne</w:t>
      </w:r>
      <w:proofErr w:type="spellEnd"/>
      <w:r w:rsidRPr="0068468B">
        <w:rPr>
          <w:i/>
          <w:iCs/>
          <w:color w:val="000000" w:themeColor="text1"/>
          <w:sz w:val="24"/>
          <w:szCs w:val="24"/>
        </w:rPr>
        <w:t xml:space="preserve"> å </w:t>
      </w:r>
      <w:proofErr w:type="spellStart"/>
      <w:r w:rsidRPr="0068468B">
        <w:rPr>
          <w:i/>
          <w:iCs/>
          <w:color w:val="000000" w:themeColor="text1"/>
          <w:sz w:val="24"/>
          <w:szCs w:val="24"/>
        </w:rPr>
        <w:t>spone</w:t>
      </w:r>
      <w:proofErr w:type="spellEnd"/>
      <w:r w:rsidRPr="0068468B">
        <w:rPr>
          <w:i/>
          <w:iCs/>
          <w:color w:val="000000" w:themeColor="text1"/>
          <w:sz w:val="24"/>
          <w:szCs w:val="24"/>
        </w:rPr>
        <w:t>)</w:t>
      </w:r>
    </w:p>
    <w:p w14:paraId="5A9005FC" w14:textId="5E24537A" w:rsidR="00FD0653" w:rsidRPr="003646A3" w:rsidRDefault="0068468B">
      <w:pPr>
        <w:rPr>
          <w:lang w:val="nb-NO"/>
        </w:rPr>
      </w:pPr>
      <w:r>
        <w:rPr>
          <w:noProof/>
        </w:rPr>
        <w:drawing>
          <wp:inline distT="0" distB="0" distL="0" distR="0" wp14:anchorId="731AA47C" wp14:editId="05C8C21C">
            <wp:extent cx="2686050" cy="2686050"/>
            <wp:effectExtent l="0" t="0" r="0" b="0"/>
            <wp:docPr id="2143616710" name="Bilde 4" descr="Et bilde som inneholder verktøy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616710" name="Bilde 4" descr="Et bilde som inneholder verktøy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0653" w:rsidRPr="003646A3" w:rsidSect="003646A3">
      <w:headerReference w:type="default" r:id="rId9"/>
      <w:footerReference w:type="default" r:id="rId10"/>
      <w:pgSz w:w="12240" w:h="15840"/>
      <w:pgMar w:top="1440" w:right="1800" w:bottom="1440" w:left="180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BB459" w14:textId="77777777" w:rsidR="00CD6BC8" w:rsidRDefault="00CD6BC8" w:rsidP="003646A3">
      <w:pPr>
        <w:spacing w:after="0" w:line="240" w:lineRule="auto"/>
      </w:pPr>
      <w:r>
        <w:separator/>
      </w:r>
    </w:p>
  </w:endnote>
  <w:endnote w:type="continuationSeparator" w:id="0">
    <w:p w14:paraId="3D0B88EE" w14:textId="77777777" w:rsidR="00CD6BC8" w:rsidRDefault="00CD6BC8" w:rsidP="00364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2006D" w14:textId="73414C87" w:rsidR="003646A3" w:rsidRPr="003646A3" w:rsidRDefault="003646A3">
    <w:pPr>
      <w:pStyle w:val="Bunntekst"/>
      <w:rPr>
        <w:lang w:val="nb-NO"/>
      </w:rPr>
    </w:pPr>
    <w:r w:rsidRPr="003646A3">
      <w:rPr>
        <w:lang w:val="nb-NO"/>
      </w:rPr>
      <w:t>NOBRACONSULT    -     TUNGAVEGEN 36     -      7047 TRONDHEIM</w:t>
    </w:r>
    <w:r w:rsidRPr="003646A3">
      <w:rPr>
        <w:lang w:val="nb-NO"/>
      </w:rPr>
      <w:br/>
    </w:r>
    <w:r w:rsidRPr="003646A3">
      <w:rPr>
        <w:lang w:val="nb-NO"/>
      </w:rPr>
      <w:br/>
      <w:t>TLF: 4799 0888       -     WWW.</w:t>
    </w:r>
    <w:r>
      <w:rPr>
        <w:lang w:val="nb-NO"/>
      </w:rPr>
      <w:t>NOBRACOSNULT.NO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3384A5" w14:textId="77777777" w:rsidR="00CD6BC8" w:rsidRDefault="00CD6BC8" w:rsidP="003646A3">
      <w:pPr>
        <w:spacing w:after="0" w:line="240" w:lineRule="auto"/>
      </w:pPr>
      <w:r>
        <w:separator/>
      </w:r>
    </w:p>
  </w:footnote>
  <w:footnote w:type="continuationSeparator" w:id="0">
    <w:p w14:paraId="0D86C9F3" w14:textId="77777777" w:rsidR="00CD6BC8" w:rsidRDefault="00CD6BC8" w:rsidP="00364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63919" w14:textId="72FAC60F" w:rsidR="003646A3" w:rsidRPr="003646A3" w:rsidRDefault="003646A3" w:rsidP="003646A3">
    <w:pPr>
      <w:pStyle w:val="Topptekst"/>
      <w:tabs>
        <w:tab w:val="clear" w:pos="4680"/>
        <w:tab w:val="clear" w:pos="9360"/>
        <w:tab w:val="center" w:pos="4320"/>
      </w:tabs>
      <w:rPr>
        <w:sz w:val="36"/>
        <w:szCs w:val="36"/>
      </w:rPr>
    </w:pPr>
    <w:r>
      <w:rPr>
        <w:noProof/>
      </w:rPr>
      <w:drawing>
        <wp:inline distT="0" distB="0" distL="0" distR="0" wp14:anchorId="191B6588" wp14:editId="7ECAF6EE">
          <wp:extent cx="1630779" cy="666750"/>
          <wp:effectExtent l="0" t="0" r="7620" b="0"/>
          <wp:docPr id="531971113" name="Bilde 1" descr="Nobraconsu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braconsul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379" cy="690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4335B5">
      <w:rPr>
        <w:b/>
        <w:bCs/>
        <w:sz w:val="36"/>
        <w:szCs w:val="36"/>
      </w:rPr>
      <w:t>BULLETIN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53826477">
    <w:abstractNumId w:val="8"/>
  </w:num>
  <w:num w:numId="2" w16cid:durableId="1165630239">
    <w:abstractNumId w:val="6"/>
  </w:num>
  <w:num w:numId="3" w16cid:durableId="876507518">
    <w:abstractNumId w:val="5"/>
  </w:num>
  <w:num w:numId="4" w16cid:durableId="2036804658">
    <w:abstractNumId w:val="4"/>
  </w:num>
  <w:num w:numId="5" w16cid:durableId="750391227">
    <w:abstractNumId w:val="7"/>
  </w:num>
  <w:num w:numId="6" w16cid:durableId="1232273908">
    <w:abstractNumId w:val="3"/>
  </w:num>
  <w:num w:numId="7" w16cid:durableId="1218861439">
    <w:abstractNumId w:val="2"/>
  </w:num>
  <w:num w:numId="8" w16cid:durableId="1913856197">
    <w:abstractNumId w:val="1"/>
  </w:num>
  <w:num w:numId="9" w16cid:durableId="1428963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72066"/>
    <w:rsid w:val="0029639D"/>
    <w:rsid w:val="00326F90"/>
    <w:rsid w:val="003646A3"/>
    <w:rsid w:val="00407B02"/>
    <w:rsid w:val="004335B5"/>
    <w:rsid w:val="004767BB"/>
    <w:rsid w:val="005C7451"/>
    <w:rsid w:val="0068468B"/>
    <w:rsid w:val="00AA1D8D"/>
    <w:rsid w:val="00B47730"/>
    <w:rsid w:val="00CB0664"/>
    <w:rsid w:val="00CD6BC8"/>
    <w:rsid w:val="00FC693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6CF2174"/>
  <w14:defaultImageDpi w14:val="300"/>
  <w15:docId w15:val="{6567A218-8251-4D2E-A9F2-2CB9032A7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Ingmar Iversen</cp:lastModifiedBy>
  <cp:revision>2</cp:revision>
  <dcterms:created xsi:type="dcterms:W3CDTF">2025-12-08T12:25:00Z</dcterms:created>
  <dcterms:modified xsi:type="dcterms:W3CDTF">2025-12-08T12:25:00Z</dcterms:modified>
  <cp:category/>
</cp:coreProperties>
</file>