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EED04" w14:textId="77777777" w:rsidR="003646A3" w:rsidRDefault="003646A3">
      <w:pPr>
        <w:rPr>
          <w:color w:val="EE0000"/>
          <w:sz w:val="32"/>
          <w:szCs w:val="32"/>
          <w:lang w:val="nb-NO"/>
        </w:rPr>
      </w:pPr>
    </w:p>
    <w:p w14:paraId="140A9784" w14:textId="198D3034" w:rsidR="003646A3" w:rsidRPr="004335B5" w:rsidRDefault="003646A3">
      <w:pPr>
        <w:rPr>
          <w:b/>
          <w:bCs/>
          <w:color w:val="EE0000"/>
          <w:sz w:val="32"/>
          <w:szCs w:val="32"/>
          <w:lang w:val="nb-NO"/>
        </w:rPr>
      </w:pPr>
      <w:r w:rsidRPr="004335B5">
        <w:rPr>
          <w:b/>
          <w:bCs/>
          <w:color w:val="EE0000"/>
          <w:sz w:val="32"/>
          <w:szCs w:val="32"/>
          <w:lang w:val="nb-NO"/>
        </w:rPr>
        <w:t>VIKTIG FOR GARANTI PÅ DIESEL-KOMPONENTER!</w:t>
      </w:r>
    </w:p>
    <w:p w14:paraId="39B12FE9" w14:textId="0DC94795" w:rsidR="00FD0653" w:rsidRPr="003646A3" w:rsidRDefault="00000000">
      <w:pPr>
        <w:rPr>
          <w:b/>
          <w:bCs/>
          <w:sz w:val="24"/>
          <w:szCs w:val="24"/>
          <w:lang w:val="nb-NO"/>
        </w:rPr>
      </w:pPr>
      <w:r w:rsidRPr="003646A3">
        <w:rPr>
          <w:b/>
          <w:bCs/>
          <w:sz w:val="24"/>
          <w:szCs w:val="24"/>
          <w:lang w:val="nb-NO"/>
        </w:rPr>
        <w:t xml:space="preserve">For å opprettholde garanti på dieselkomponenter </w:t>
      </w:r>
      <w:r w:rsidRPr="003646A3">
        <w:rPr>
          <w:b/>
          <w:bCs/>
          <w:sz w:val="24"/>
          <w:szCs w:val="24"/>
          <w:u w:val="single"/>
          <w:lang w:val="nb-NO"/>
        </w:rPr>
        <w:t>skal dieselfilter skiftes</w:t>
      </w:r>
      <w:r w:rsidRPr="003646A3">
        <w:rPr>
          <w:b/>
          <w:bCs/>
          <w:sz w:val="24"/>
          <w:szCs w:val="24"/>
          <w:lang w:val="nb-NO"/>
        </w:rPr>
        <w:t xml:space="preserve"> og diesel rør / slanger </w:t>
      </w:r>
      <w:proofErr w:type="spellStart"/>
      <w:r w:rsidRPr="003646A3">
        <w:rPr>
          <w:b/>
          <w:bCs/>
          <w:sz w:val="24"/>
          <w:szCs w:val="24"/>
          <w:lang w:val="nb-NO"/>
        </w:rPr>
        <w:t>flushes</w:t>
      </w:r>
      <w:proofErr w:type="spellEnd"/>
      <w:r w:rsidRPr="003646A3">
        <w:rPr>
          <w:b/>
          <w:bCs/>
          <w:sz w:val="24"/>
          <w:szCs w:val="24"/>
          <w:lang w:val="nb-NO"/>
        </w:rPr>
        <w:t xml:space="preserve"> før montering av ny komponent. Dette for å forhindre at nye / reparerte komponenter blir skadet av partikler, fukt og annen forurensning i dieselsystemet. Ved garanti eller reklamasjon må det kunne dokumenteres at dette er utført. Bruk av kondensfjerner, innblanding av bensin og andre stoffer vil føre til tap av garanti. Ved mistanke</w:t>
      </w:r>
      <w:r w:rsidR="003646A3">
        <w:rPr>
          <w:b/>
          <w:bCs/>
          <w:sz w:val="24"/>
          <w:szCs w:val="24"/>
          <w:lang w:val="nb-NO"/>
        </w:rPr>
        <w:t>,</w:t>
      </w:r>
      <w:r w:rsidRPr="003646A3">
        <w:rPr>
          <w:b/>
          <w:bCs/>
          <w:sz w:val="24"/>
          <w:szCs w:val="24"/>
          <w:lang w:val="nb-NO"/>
        </w:rPr>
        <w:t xml:space="preserve"> vil prøve </w:t>
      </w:r>
      <w:proofErr w:type="gramStart"/>
      <w:r w:rsidRPr="003646A3">
        <w:rPr>
          <w:b/>
          <w:bCs/>
          <w:sz w:val="24"/>
          <w:szCs w:val="24"/>
          <w:lang w:val="nb-NO"/>
        </w:rPr>
        <w:t>bli</w:t>
      </w:r>
      <w:proofErr w:type="gramEnd"/>
      <w:r w:rsidRPr="003646A3">
        <w:rPr>
          <w:b/>
          <w:bCs/>
          <w:sz w:val="24"/>
          <w:szCs w:val="24"/>
          <w:lang w:val="nb-NO"/>
        </w:rPr>
        <w:t xml:space="preserve"> analyse</w:t>
      </w:r>
      <w:r w:rsidR="003646A3">
        <w:rPr>
          <w:b/>
          <w:bCs/>
          <w:sz w:val="24"/>
          <w:szCs w:val="24"/>
          <w:lang w:val="nb-NO"/>
        </w:rPr>
        <w:t>r fra komponenter</w:t>
      </w:r>
      <w:r w:rsidRPr="003646A3">
        <w:rPr>
          <w:b/>
          <w:bCs/>
          <w:sz w:val="24"/>
          <w:szCs w:val="24"/>
          <w:lang w:val="nb-NO"/>
        </w:rPr>
        <w:t>.</w:t>
      </w:r>
      <w:r w:rsidR="003646A3">
        <w:rPr>
          <w:b/>
          <w:bCs/>
          <w:sz w:val="24"/>
          <w:szCs w:val="24"/>
          <w:lang w:val="nb-NO"/>
        </w:rPr>
        <w:t xml:space="preserve"> </w:t>
      </w:r>
    </w:p>
    <w:p w14:paraId="5D87BF22" w14:textId="77777777" w:rsidR="00FD0653" w:rsidRPr="003646A3" w:rsidRDefault="00FD0653">
      <w:pPr>
        <w:rPr>
          <w:lang w:val="nb-NO"/>
        </w:rPr>
      </w:pPr>
    </w:p>
    <w:p w14:paraId="3BBC62C1" w14:textId="7B6814DA" w:rsidR="00FD0653" w:rsidRPr="003646A3" w:rsidRDefault="00000000">
      <w:pPr>
        <w:rPr>
          <w:b/>
          <w:bCs/>
          <w:sz w:val="24"/>
          <w:szCs w:val="24"/>
          <w:lang w:val="nb-NO"/>
        </w:rPr>
      </w:pPr>
      <w:r w:rsidRPr="003646A3">
        <w:rPr>
          <w:b/>
          <w:bCs/>
          <w:sz w:val="24"/>
          <w:szCs w:val="24"/>
          <w:lang w:val="nb-NO"/>
        </w:rPr>
        <w:t xml:space="preserve">Det er viktig å forsikre seg om at partikler og smuss ikke kommer inn i koblinger under demontering / montering. Sørg derfor at området rundt komponenten er rengjort på en </w:t>
      </w:r>
      <w:r w:rsidR="003646A3" w:rsidRPr="003646A3">
        <w:rPr>
          <w:b/>
          <w:bCs/>
          <w:sz w:val="24"/>
          <w:szCs w:val="24"/>
          <w:lang w:val="nb-NO"/>
        </w:rPr>
        <w:t>forsvarlig</w:t>
      </w:r>
      <w:r w:rsidRPr="003646A3">
        <w:rPr>
          <w:b/>
          <w:bCs/>
          <w:sz w:val="24"/>
          <w:szCs w:val="24"/>
          <w:lang w:val="nb-NO"/>
        </w:rPr>
        <w:t xml:space="preserve"> måte før arbeidet starter. Dekk til området om det blir stående «åpent» i påvente av reparasjon / nye deler.</w:t>
      </w:r>
      <w:r w:rsidR="003646A3">
        <w:rPr>
          <w:b/>
          <w:bCs/>
          <w:sz w:val="24"/>
          <w:szCs w:val="24"/>
          <w:lang w:val="nb-NO"/>
        </w:rPr>
        <w:br/>
      </w:r>
      <w:r w:rsidR="003646A3">
        <w:rPr>
          <w:b/>
          <w:bCs/>
          <w:sz w:val="24"/>
          <w:szCs w:val="24"/>
          <w:lang w:val="nb-NO"/>
        </w:rPr>
        <w:br/>
      </w:r>
      <w:r w:rsidR="003646A3">
        <w:rPr>
          <w:b/>
          <w:bCs/>
          <w:sz w:val="24"/>
          <w:szCs w:val="24"/>
          <w:lang w:val="nb-NO"/>
        </w:rPr>
        <w:br/>
        <w:t>Ved stor slitasje anbefaler vi at du sender inn komplett innsprøytningssystem for analyse da dette kan forhindre senere skader på komponenter og motor.</w:t>
      </w:r>
    </w:p>
    <w:p w14:paraId="45255311" w14:textId="77777777" w:rsidR="00FD0653" w:rsidRPr="003646A3" w:rsidRDefault="00FD0653">
      <w:pPr>
        <w:rPr>
          <w:lang w:val="nb-NO"/>
        </w:rPr>
      </w:pPr>
    </w:p>
    <w:p w14:paraId="43F07B8E" w14:textId="70034016" w:rsidR="00FD0653" w:rsidRPr="003646A3" w:rsidRDefault="00000000">
      <w:pPr>
        <w:rPr>
          <w:b/>
          <w:bCs/>
          <w:sz w:val="24"/>
          <w:szCs w:val="24"/>
          <w:lang w:val="nb-NO"/>
        </w:rPr>
      </w:pPr>
      <w:r w:rsidRPr="003646A3">
        <w:rPr>
          <w:b/>
          <w:bCs/>
          <w:sz w:val="24"/>
          <w:szCs w:val="24"/>
          <w:lang w:val="nb-NO"/>
        </w:rPr>
        <w:t>VÆR OBS</w:t>
      </w:r>
      <w:r w:rsidR="003646A3">
        <w:rPr>
          <w:b/>
          <w:bCs/>
          <w:sz w:val="24"/>
          <w:szCs w:val="24"/>
          <w:lang w:val="nb-NO"/>
        </w:rPr>
        <w:t xml:space="preserve"> VED INJEKTORSKIFTE</w:t>
      </w:r>
      <w:r w:rsidRPr="003646A3">
        <w:rPr>
          <w:b/>
          <w:bCs/>
          <w:sz w:val="24"/>
          <w:szCs w:val="24"/>
          <w:lang w:val="nb-NO"/>
        </w:rPr>
        <w:t>:</w:t>
      </w:r>
    </w:p>
    <w:p w14:paraId="7BC0E241" w14:textId="77777777" w:rsidR="00FD0653" w:rsidRPr="003646A3" w:rsidRDefault="00FD0653">
      <w:pPr>
        <w:rPr>
          <w:b/>
          <w:bCs/>
          <w:sz w:val="24"/>
          <w:szCs w:val="24"/>
          <w:lang w:val="nb-NO"/>
        </w:rPr>
      </w:pPr>
    </w:p>
    <w:p w14:paraId="31B4D87E" w14:textId="28A64E1F" w:rsidR="00FD0653" w:rsidRPr="003646A3" w:rsidRDefault="00000000">
      <w:pPr>
        <w:rPr>
          <w:b/>
          <w:bCs/>
          <w:sz w:val="24"/>
          <w:szCs w:val="24"/>
          <w:lang w:val="nb-NO"/>
        </w:rPr>
      </w:pPr>
      <w:r w:rsidRPr="003646A3">
        <w:rPr>
          <w:b/>
          <w:bCs/>
          <w:sz w:val="24"/>
          <w:szCs w:val="24"/>
          <w:lang w:val="nb-NO"/>
        </w:rPr>
        <w:t xml:space="preserve">Sørg for at sylindre er </w:t>
      </w:r>
      <w:r w:rsidR="003646A3" w:rsidRPr="003646A3">
        <w:rPr>
          <w:b/>
          <w:bCs/>
          <w:sz w:val="24"/>
          <w:szCs w:val="24"/>
          <w:lang w:val="nb-NO"/>
        </w:rPr>
        <w:t>frie</w:t>
      </w:r>
      <w:r w:rsidRPr="003646A3">
        <w:rPr>
          <w:b/>
          <w:bCs/>
          <w:sz w:val="24"/>
          <w:szCs w:val="24"/>
          <w:lang w:val="nb-NO"/>
        </w:rPr>
        <w:t xml:space="preserve"> for væske / olje / dieselrester før montering av injektorer. Rengjør tetteflate mot kobberpakning. (Væske/smuss i sylinderen under oppstart kan entre spissen gjennom kompresjonen og skade/forurense tetteflater) Bruk </w:t>
      </w:r>
      <w:proofErr w:type="spellStart"/>
      <w:r w:rsidRPr="003646A3">
        <w:rPr>
          <w:b/>
          <w:bCs/>
          <w:sz w:val="24"/>
          <w:szCs w:val="24"/>
          <w:lang w:val="nb-NO"/>
        </w:rPr>
        <w:t>event</w:t>
      </w:r>
      <w:proofErr w:type="spellEnd"/>
      <w:r w:rsidRPr="003646A3">
        <w:rPr>
          <w:b/>
          <w:bCs/>
          <w:sz w:val="24"/>
          <w:szCs w:val="24"/>
          <w:lang w:val="nb-NO"/>
        </w:rPr>
        <w:t>. trykkluft å blås ned på toppen av stemplet når det står i topp for å fjerne væske/fukt/skitt.</w:t>
      </w:r>
    </w:p>
    <w:p w14:paraId="01E21D70" w14:textId="77777777" w:rsidR="00FD0653" w:rsidRPr="003646A3" w:rsidRDefault="00000000">
      <w:pPr>
        <w:rPr>
          <w:b/>
          <w:bCs/>
          <w:color w:val="EE0000"/>
          <w:sz w:val="24"/>
          <w:szCs w:val="24"/>
          <w:lang w:val="nb-NO"/>
        </w:rPr>
      </w:pPr>
      <w:r w:rsidRPr="003646A3">
        <w:rPr>
          <w:b/>
          <w:bCs/>
          <w:color w:val="EE0000"/>
          <w:sz w:val="24"/>
          <w:szCs w:val="24"/>
          <w:lang w:val="nb-NO"/>
        </w:rPr>
        <w:t xml:space="preserve">Etter havari av motor der det mistenkes injektor-feil, må det alltid kontrollers at høytrykkspumpe og </w:t>
      </w:r>
      <w:proofErr w:type="spellStart"/>
      <w:r w:rsidRPr="003646A3">
        <w:rPr>
          <w:b/>
          <w:bCs/>
          <w:color w:val="EE0000"/>
          <w:sz w:val="24"/>
          <w:szCs w:val="24"/>
          <w:lang w:val="nb-NO"/>
        </w:rPr>
        <w:t>rail</w:t>
      </w:r>
      <w:proofErr w:type="spellEnd"/>
      <w:r w:rsidRPr="003646A3">
        <w:rPr>
          <w:b/>
          <w:bCs/>
          <w:color w:val="EE0000"/>
          <w:sz w:val="24"/>
          <w:szCs w:val="24"/>
          <w:lang w:val="nb-NO"/>
        </w:rPr>
        <w:t xml:space="preserve"> ikke er skadet eller på noen måte </w:t>
      </w:r>
      <w:proofErr w:type="gramStart"/>
      <w:r w:rsidRPr="003646A3">
        <w:rPr>
          <w:b/>
          <w:bCs/>
          <w:color w:val="EE0000"/>
          <w:sz w:val="24"/>
          <w:szCs w:val="24"/>
          <w:lang w:val="nb-NO"/>
        </w:rPr>
        <w:t>avgir</w:t>
      </w:r>
      <w:proofErr w:type="gramEnd"/>
      <w:r w:rsidRPr="003646A3">
        <w:rPr>
          <w:b/>
          <w:bCs/>
          <w:color w:val="EE0000"/>
          <w:sz w:val="24"/>
          <w:szCs w:val="24"/>
          <w:lang w:val="nb-NO"/>
        </w:rPr>
        <w:t xml:space="preserve"> spon eller partikler, eller at komponenter ikke er forurenset.</w:t>
      </w:r>
    </w:p>
    <w:p w14:paraId="5A9005FC" w14:textId="77777777" w:rsidR="00FD0653" w:rsidRPr="003646A3" w:rsidRDefault="00FD0653">
      <w:pPr>
        <w:rPr>
          <w:lang w:val="nb-NO"/>
        </w:rPr>
      </w:pPr>
    </w:p>
    <w:sectPr w:rsidR="00FD0653" w:rsidRPr="003646A3" w:rsidSect="003646A3">
      <w:headerReference w:type="default" r:id="rId8"/>
      <w:footerReference w:type="default" r:id="rId9"/>
      <w:pgSz w:w="12240" w:h="15840"/>
      <w:pgMar w:top="1440" w:right="1800" w:bottom="1440" w:left="1800" w:header="45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F733DF" w14:textId="77777777" w:rsidR="00E018B8" w:rsidRDefault="00E018B8" w:rsidP="003646A3">
      <w:pPr>
        <w:spacing w:after="0" w:line="240" w:lineRule="auto"/>
      </w:pPr>
      <w:r>
        <w:separator/>
      </w:r>
    </w:p>
  </w:endnote>
  <w:endnote w:type="continuationSeparator" w:id="0">
    <w:p w14:paraId="2130EC17" w14:textId="77777777" w:rsidR="00E018B8" w:rsidRDefault="00E018B8" w:rsidP="00364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D2006D" w14:textId="73414C87" w:rsidR="003646A3" w:rsidRPr="003646A3" w:rsidRDefault="003646A3">
    <w:pPr>
      <w:pStyle w:val="Bunntekst"/>
      <w:rPr>
        <w:lang w:val="nb-NO"/>
      </w:rPr>
    </w:pPr>
    <w:r w:rsidRPr="003646A3">
      <w:rPr>
        <w:lang w:val="nb-NO"/>
      </w:rPr>
      <w:t>NOBRACONSULT    -     TUNGAVEGEN 36     -      7047 TRONDHEIM</w:t>
    </w:r>
    <w:r w:rsidRPr="003646A3">
      <w:rPr>
        <w:lang w:val="nb-NO"/>
      </w:rPr>
      <w:br/>
    </w:r>
    <w:r w:rsidRPr="003646A3">
      <w:rPr>
        <w:lang w:val="nb-NO"/>
      </w:rPr>
      <w:br/>
      <w:t>TLF: 4799 0888       -     WWW.</w:t>
    </w:r>
    <w:r>
      <w:rPr>
        <w:lang w:val="nb-NO"/>
      </w:rPr>
      <w:t>NOBRACOSNULT.NO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7E169A" w14:textId="77777777" w:rsidR="00E018B8" w:rsidRDefault="00E018B8" w:rsidP="003646A3">
      <w:pPr>
        <w:spacing w:after="0" w:line="240" w:lineRule="auto"/>
      </w:pPr>
      <w:r>
        <w:separator/>
      </w:r>
    </w:p>
  </w:footnote>
  <w:footnote w:type="continuationSeparator" w:id="0">
    <w:p w14:paraId="73649510" w14:textId="77777777" w:rsidR="00E018B8" w:rsidRDefault="00E018B8" w:rsidP="00364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63919" w14:textId="72FAC60F" w:rsidR="003646A3" w:rsidRPr="003646A3" w:rsidRDefault="003646A3" w:rsidP="003646A3">
    <w:pPr>
      <w:pStyle w:val="Topptekst"/>
      <w:tabs>
        <w:tab w:val="clear" w:pos="4680"/>
        <w:tab w:val="clear" w:pos="9360"/>
        <w:tab w:val="center" w:pos="4320"/>
      </w:tabs>
      <w:rPr>
        <w:sz w:val="36"/>
        <w:szCs w:val="36"/>
      </w:rPr>
    </w:pPr>
    <w:r>
      <w:rPr>
        <w:noProof/>
      </w:rPr>
      <w:drawing>
        <wp:inline distT="0" distB="0" distL="0" distR="0" wp14:anchorId="191B6588" wp14:editId="7ECAF6EE">
          <wp:extent cx="1630779" cy="666750"/>
          <wp:effectExtent l="0" t="0" r="7620" b="0"/>
          <wp:docPr id="531971113" name="Bilde 1" descr="Nobraconsul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braconsul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8379" cy="690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 w:rsidRPr="004335B5">
      <w:rPr>
        <w:b/>
        <w:bCs/>
        <w:sz w:val="36"/>
        <w:szCs w:val="36"/>
      </w:rPr>
      <w:t>BULLETIN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53826477">
    <w:abstractNumId w:val="8"/>
  </w:num>
  <w:num w:numId="2" w16cid:durableId="1165630239">
    <w:abstractNumId w:val="6"/>
  </w:num>
  <w:num w:numId="3" w16cid:durableId="876507518">
    <w:abstractNumId w:val="5"/>
  </w:num>
  <w:num w:numId="4" w16cid:durableId="2036804658">
    <w:abstractNumId w:val="4"/>
  </w:num>
  <w:num w:numId="5" w16cid:durableId="750391227">
    <w:abstractNumId w:val="7"/>
  </w:num>
  <w:num w:numId="6" w16cid:durableId="1232273908">
    <w:abstractNumId w:val="3"/>
  </w:num>
  <w:num w:numId="7" w16cid:durableId="1218861439">
    <w:abstractNumId w:val="2"/>
  </w:num>
  <w:num w:numId="8" w16cid:durableId="1913856197">
    <w:abstractNumId w:val="1"/>
  </w:num>
  <w:num w:numId="9" w16cid:durableId="1428963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72066"/>
    <w:rsid w:val="0029639D"/>
    <w:rsid w:val="00326F90"/>
    <w:rsid w:val="003646A3"/>
    <w:rsid w:val="004335B5"/>
    <w:rsid w:val="00AA1D8D"/>
    <w:rsid w:val="00B47730"/>
    <w:rsid w:val="00CB0664"/>
    <w:rsid w:val="00E018B8"/>
    <w:rsid w:val="00FC693F"/>
    <w:rsid w:val="00FD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6CF2174"/>
  <w14:defaultImageDpi w14:val="300"/>
  <w15:docId w15:val="{6567A218-8251-4D2E-A9F2-2CB9032A7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1558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Ingmar Iversen</cp:lastModifiedBy>
  <cp:revision>2</cp:revision>
  <dcterms:created xsi:type="dcterms:W3CDTF">2025-12-08T10:52:00Z</dcterms:created>
  <dcterms:modified xsi:type="dcterms:W3CDTF">2025-12-08T10:52:00Z</dcterms:modified>
  <cp:category/>
</cp:coreProperties>
</file>